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AC14D" w14:textId="77777777" w:rsidR="008725B3" w:rsidRPr="006D4F99" w:rsidRDefault="008725B3" w:rsidP="008725B3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33C6A5AD" w14:textId="77777777" w:rsidR="008725B3" w:rsidRPr="006D4F99" w:rsidRDefault="008725B3" w:rsidP="008725B3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66CEBD9B" w14:textId="77777777" w:rsidR="008725B3" w:rsidRPr="006D4F99" w:rsidRDefault="008725B3" w:rsidP="008725B3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44CC265" w14:textId="77777777" w:rsidR="008725B3" w:rsidRPr="006D4F99" w:rsidRDefault="008725B3" w:rsidP="008725B3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FCA636D" w14:textId="77777777" w:rsidR="008725B3" w:rsidRPr="006D4F99" w:rsidRDefault="008725B3" w:rsidP="008725B3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255120F" w14:textId="77777777" w:rsidR="008725B3" w:rsidRPr="006D4F99" w:rsidRDefault="008725B3" w:rsidP="008725B3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14A28B8A" w14:textId="77777777" w:rsidR="008725B3" w:rsidRPr="006D4F99" w:rsidRDefault="008725B3" w:rsidP="008725B3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3ACFE88E" w14:textId="77777777" w:rsidR="008725B3" w:rsidRPr="006D4F99" w:rsidRDefault="008725B3" w:rsidP="008725B3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>: к.мед.н., доц. Кушта А.О.</w:t>
      </w:r>
    </w:p>
    <w:p w14:paraId="55195BA3" w14:textId="77777777" w:rsidR="008725B3" w:rsidRPr="006D4F99" w:rsidRDefault="008725B3" w:rsidP="008725B3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48DD6411" w14:textId="77777777" w:rsidR="008725B3" w:rsidRPr="006D4F99" w:rsidRDefault="008725B3" w:rsidP="008725B3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054B092" w14:textId="77777777" w:rsidR="008725B3" w:rsidRPr="006D4F99" w:rsidRDefault="008725B3" w:rsidP="008725B3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7C06CD6B" w14:textId="77777777" w:rsidR="008725B3" w:rsidRPr="006D4F99" w:rsidRDefault="008725B3" w:rsidP="008725B3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2C036FCB" w14:textId="77777777" w:rsidR="008725B3" w:rsidRPr="006D4F99" w:rsidRDefault="008725B3" w:rsidP="008725B3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1AE48435" w14:textId="77777777" w:rsidR="008725B3" w:rsidRPr="006D4F99" w:rsidRDefault="008725B3" w:rsidP="008725B3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4BB0A757" w14:textId="77777777" w:rsidR="008725B3" w:rsidRPr="008B0CA1" w:rsidRDefault="008725B3" w:rsidP="008725B3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53109663" w14:textId="77777777" w:rsidR="008725B3" w:rsidRPr="008B0CA1" w:rsidRDefault="008725B3" w:rsidP="008725B3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3E662F61" w14:textId="77777777" w:rsidR="008725B3" w:rsidRPr="00A9580F" w:rsidRDefault="008725B3" w:rsidP="008725B3">
      <w:pPr>
        <w:jc w:val="both"/>
        <w:rPr>
          <w:sz w:val="24"/>
          <w:szCs w:val="24"/>
        </w:rPr>
      </w:pPr>
    </w:p>
    <w:p w14:paraId="713466CA" w14:textId="77777777" w:rsidR="008725B3" w:rsidRPr="00A9580F" w:rsidRDefault="008725B3" w:rsidP="008725B3">
      <w:pPr>
        <w:jc w:val="both"/>
        <w:rPr>
          <w:sz w:val="24"/>
          <w:szCs w:val="24"/>
        </w:rPr>
      </w:pPr>
    </w:p>
    <w:p w14:paraId="02584953" w14:textId="77777777" w:rsidR="008725B3" w:rsidRPr="00A9580F" w:rsidRDefault="008725B3" w:rsidP="008725B3">
      <w:pPr>
        <w:jc w:val="both"/>
        <w:rPr>
          <w:sz w:val="24"/>
          <w:szCs w:val="24"/>
        </w:rPr>
      </w:pPr>
    </w:p>
    <w:p w14:paraId="1001A509" w14:textId="77777777" w:rsidR="008725B3" w:rsidRPr="006D4F99" w:rsidRDefault="008725B3" w:rsidP="008725B3">
      <w:pPr>
        <w:jc w:val="center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 xml:space="preserve">Методи лікування перфоративного гаймориту. </w:t>
      </w:r>
    </w:p>
    <w:p w14:paraId="2A25005F" w14:textId="77777777" w:rsidR="008725B3" w:rsidRPr="00451827" w:rsidRDefault="008725B3" w:rsidP="008725B3">
      <w:pPr>
        <w:jc w:val="both"/>
        <w:rPr>
          <w:bCs/>
          <w:sz w:val="24"/>
          <w:szCs w:val="24"/>
          <w:lang w:val="uk-UA"/>
        </w:rPr>
      </w:pPr>
    </w:p>
    <w:p w14:paraId="688C0C88" w14:textId="77777777" w:rsidR="008725B3" w:rsidRPr="00451827" w:rsidRDefault="008725B3" w:rsidP="008725B3">
      <w:pPr>
        <w:rPr>
          <w:sz w:val="24"/>
          <w:szCs w:val="24"/>
          <w:lang w:val="uk-UA"/>
        </w:rPr>
      </w:pPr>
    </w:p>
    <w:p w14:paraId="5FC9BD4F" w14:textId="77777777" w:rsidR="008725B3" w:rsidRPr="00451827" w:rsidRDefault="008725B3" w:rsidP="008725B3">
      <w:pPr>
        <w:rPr>
          <w:sz w:val="24"/>
          <w:szCs w:val="24"/>
          <w:lang w:val="uk-UA"/>
        </w:rPr>
      </w:pPr>
    </w:p>
    <w:p w14:paraId="59705BDC" w14:textId="77777777" w:rsidR="008725B3" w:rsidRPr="00451827" w:rsidRDefault="008725B3" w:rsidP="008725B3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4680F0CC" w14:textId="77777777" w:rsidR="008725B3" w:rsidRPr="006D4F99" w:rsidRDefault="008725B3" w:rsidP="008725B3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5BA28ED6" w14:textId="77777777" w:rsidR="008725B3" w:rsidRPr="006D4F99" w:rsidRDefault="008725B3" w:rsidP="008725B3">
      <w:pPr>
        <w:shd w:val="clear" w:color="auto" w:fill="FFFFFF"/>
        <w:ind w:right="43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>Методи лікування перфоративного гаймориту.</w:t>
      </w:r>
    </w:p>
    <w:p w14:paraId="064E8196" w14:textId="77777777" w:rsidR="008725B3" w:rsidRDefault="008725B3" w:rsidP="008725B3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0CCE02CE" w14:textId="77777777" w:rsidR="008725B3" w:rsidRPr="00451827" w:rsidRDefault="008725B3" w:rsidP="008725B3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>Перфоративний гайморит – це часте ускладнення видалення зубів та інших оперативних втручань на верхній щелепі. Для попередження його лікарю-стоматологу необхідно знати анатомічну будову гайморової пазухи, фактори, що сприяють такому ускладненню, діагностичні критерії. Кожен хірург-стоматолог може стикнутися в своїй роботі з перфорацією гайморової порожнини, тому необхідно знати методи закриття її та можливості пластики спів устя.</w:t>
      </w:r>
    </w:p>
    <w:p w14:paraId="564E4BDC" w14:textId="77777777" w:rsidR="008725B3" w:rsidRPr="006D4F99" w:rsidRDefault="008725B3" w:rsidP="008725B3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основні діагностичні критерії та методи закриття перфорації гайморової пазухи.</w:t>
      </w:r>
    </w:p>
    <w:p w14:paraId="14C12B83" w14:textId="77777777" w:rsidR="008725B3" w:rsidRPr="008B0CA1" w:rsidRDefault="008725B3" w:rsidP="008725B3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9"/>
      </w:tblGrid>
      <w:tr w:rsidR="008725B3" w:rsidRPr="008B0CA1" w14:paraId="212FBFCC" w14:textId="77777777" w:rsidTr="004E1633">
        <w:tc>
          <w:tcPr>
            <w:tcW w:w="4927" w:type="dxa"/>
          </w:tcPr>
          <w:p w14:paraId="51AF0C57" w14:textId="77777777" w:rsidR="008725B3" w:rsidRPr="003A573A" w:rsidRDefault="008725B3" w:rsidP="004E1633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437957F2" w14:textId="77777777" w:rsidR="008725B3" w:rsidRPr="003A573A" w:rsidRDefault="008725B3" w:rsidP="004E1633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8725B3" w:rsidRPr="008B0CA1" w14:paraId="3A8CFB22" w14:textId="77777777" w:rsidTr="004E1633">
        <w:tc>
          <w:tcPr>
            <w:tcW w:w="9855" w:type="dxa"/>
            <w:gridSpan w:val="2"/>
          </w:tcPr>
          <w:p w14:paraId="3FDDC9A1" w14:textId="77777777" w:rsidR="008725B3" w:rsidRPr="003A573A" w:rsidRDefault="008725B3" w:rsidP="004E16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8725B3" w:rsidRPr="008B0CA1" w14:paraId="4BF24CE3" w14:textId="77777777" w:rsidTr="004E1633">
        <w:tc>
          <w:tcPr>
            <w:tcW w:w="4927" w:type="dxa"/>
          </w:tcPr>
          <w:p w14:paraId="4D8B126E" w14:textId="77777777" w:rsidR="008725B3" w:rsidRPr="003A573A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діагностувати перфоративний гайморит</w:t>
            </w:r>
          </w:p>
        </w:tc>
        <w:tc>
          <w:tcPr>
            <w:tcW w:w="4928" w:type="dxa"/>
          </w:tcPr>
          <w:p w14:paraId="6B4EDFF3" w14:textId="77777777" w:rsidR="008725B3" w:rsidRPr="00BF58B0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Проводити проби для виявлення перфорації гайморової пазухи</w:t>
            </w:r>
          </w:p>
        </w:tc>
      </w:tr>
      <w:tr w:rsidR="008725B3" w:rsidRPr="008B0CA1" w14:paraId="1D262ECD" w14:textId="77777777" w:rsidTr="004E1633">
        <w:tc>
          <w:tcPr>
            <w:tcW w:w="4927" w:type="dxa"/>
          </w:tcPr>
          <w:p w14:paraId="297C719D" w14:textId="77777777" w:rsidR="008725B3" w:rsidRPr="00BF58B0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>Ознайомитись 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консервативними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методами закриття перфорації</w:t>
            </w:r>
          </w:p>
        </w:tc>
        <w:tc>
          <w:tcPr>
            <w:tcW w:w="4928" w:type="dxa"/>
          </w:tcPr>
          <w:p w14:paraId="261F6303" w14:textId="77777777" w:rsidR="008725B3" w:rsidRPr="003A573A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Діагностувати перфорацію по рентген-знімку</w:t>
            </w:r>
          </w:p>
        </w:tc>
      </w:tr>
      <w:tr w:rsidR="008725B3" w:rsidRPr="008B0CA1" w14:paraId="50182611" w14:textId="77777777" w:rsidTr="004E1633">
        <w:tc>
          <w:tcPr>
            <w:tcW w:w="4927" w:type="dxa"/>
          </w:tcPr>
          <w:p w14:paraId="5CDE379A" w14:textId="77777777" w:rsidR="008725B3" w:rsidRPr="00AA3C70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>Ознайомитись з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хірургічними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методами закриття перфорації</w:t>
            </w:r>
          </w:p>
        </w:tc>
        <w:tc>
          <w:tcPr>
            <w:tcW w:w="4928" w:type="dxa"/>
          </w:tcPr>
          <w:p w14:paraId="5407F393" w14:textId="77777777" w:rsidR="008725B3" w:rsidRPr="003A573A" w:rsidRDefault="008725B3" w:rsidP="004E1633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Обирати вид закриття перфорації гайморової пазухи</w:t>
            </w:r>
          </w:p>
        </w:tc>
      </w:tr>
      <w:tr w:rsidR="008725B3" w:rsidRPr="008B0CA1" w14:paraId="798B5EED" w14:textId="77777777" w:rsidTr="004E1633">
        <w:tc>
          <w:tcPr>
            <w:tcW w:w="4927" w:type="dxa"/>
          </w:tcPr>
          <w:p w14:paraId="497947F2" w14:textId="77777777" w:rsidR="008725B3" w:rsidRPr="003A573A" w:rsidRDefault="008725B3" w:rsidP="004E1633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Навчитися давати рекомендації пацієнту після закриття перфорації</w:t>
            </w:r>
          </w:p>
        </w:tc>
        <w:tc>
          <w:tcPr>
            <w:tcW w:w="4928" w:type="dxa"/>
          </w:tcPr>
          <w:p w14:paraId="4CC9ECB9" w14:textId="77777777" w:rsidR="008725B3" w:rsidRPr="003A573A" w:rsidRDefault="008725B3" w:rsidP="004E1633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Призначити схему лікування та дати рекомендації пацієнту</w:t>
            </w:r>
          </w:p>
        </w:tc>
      </w:tr>
    </w:tbl>
    <w:p w14:paraId="72C5B59D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5D52A45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DC351A2" w14:textId="77777777" w:rsidR="008725B3" w:rsidRPr="008B0CA1" w:rsidRDefault="008725B3" w:rsidP="008725B3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491FB960" w14:textId="77777777" w:rsidR="008725B3" w:rsidRPr="001564A4" w:rsidRDefault="008725B3" w:rsidP="008725B3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611765B9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У які терміни у ембріона людини з’являється верхньощелепна пазуха?</w:t>
      </w:r>
    </w:p>
    <w:p w14:paraId="59A65FD8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А - у кінці 2-го - початку 3-го місяця ембріонального життя плоду;</w:t>
      </w:r>
    </w:p>
    <w:p w14:paraId="5EB7C20D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Б - в 1 -й місяць ембріонального життя плоду;</w:t>
      </w:r>
    </w:p>
    <w:p w14:paraId="4A9C4BBB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В - з 3-го по 4-й місяць життя плоду;</w:t>
      </w:r>
    </w:p>
    <w:p w14:paraId="69122B0F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Г - з 4-го по 6-й місяць життя ембріона;</w:t>
      </w:r>
    </w:p>
    <w:p w14:paraId="790ACE64" w14:textId="77777777" w:rsidR="008725B3" w:rsidRPr="00202832" w:rsidRDefault="008725B3" w:rsidP="008725B3">
      <w:pPr>
        <w:shd w:val="clear" w:color="auto" w:fill="FFFFFF"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Д - до кінця 8-го місяця життя ембріона</w:t>
      </w:r>
    </w:p>
    <w:p w14:paraId="2E9CBA68" w14:textId="77777777" w:rsidR="008725B3" w:rsidRPr="001564A4" w:rsidRDefault="008725B3" w:rsidP="008725B3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4DA7E6CC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У якому віці нижня межа верхньо</w:t>
      </w:r>
      <w:r>
        <w:rPr>
          <w:sz w:val="24"/>
          <w:szCs w:val="24"/>
          <w:lang w:val="uk-UA"/>
        </w:rPr>
        <w:t>ще</w:t>
      </w:r>
      <w:r w:rsidRPr="00202832">
        <w:rPr>
          <w:sz w:val="24"/>
          <w:szCs w:val="24"/>
          <w:lang w:val="uk-UA"/>
        </w:rPr>
        <w:t>лепної пазухи лежить на одному рівні з дном порожнини носа?:</w:t>
      </w:r>
    </w:p>
    <w:p w14:paraId="3D4DF0BC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А - до 6 років;</w:t>
      </w:r>
    </w:p>
    <w:p w14:paraId="721920DB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Б - до 1 року;</w:t>
      </w:r>
    </w:p>
    <w:p w14:paraId="490E531D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В - до 3 років;</w:t>
      </w:r>
    </w:p>
    <w:p w14:paraId="45976C8E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Г- до 10 років;</w:t>
      </w:r>
    </w:p>
    <w:p w14:paraId="5D2C6870" w14:textId="77777777" w:rsidR="008725B3" w:rsidRPr="00202832" w:rsidRDefault="008725B3" w:rsidP="008725B3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02832">
        <w:rPr>
          <w:sz w:val="24"/>
          <w:szCs w:val="24"/>
          <w:lang w:val="uk-UA"/>
        </w:rPr>
        <w:t>Д - до 15 років.</w:t>
      </w:r>
    </w:p>
    <w:p w14:paraId="0BAF7D43" w14:textId="77777777" w:rsidR="008725B3" w:rsidRPr="001564A4" w:rsidRDefault="008725B3" w:rsidP="008725B3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66652E62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Об'єм верхньощелепної пазухи у дорослої людини сягає:</w:t>
      </w:r>
    </w:p>
    <w:p w14:paraId="52B14489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А - 10-12 см</w:t>
      </w:r>
      <w:r w:rsidRPr="00202832">
        <w:rPr>
          <w:bCs/>
          <w:iCs/>
          <w:vertAlign w:val="superscript"/>
          <w:lang w:val="uk-UA"/>
        </w:rPr>
        <w:t>3</w:t>
      </w:r>
      <w:r w:rsidRPr="00202832">
        <w:rPr>
          <w:bCs/>
          <w:iCs/>
          <w:lang w:val="uk-UA"/>
        </w:rPr>
        <w:t>;</w:t>
      </w:r>
    </w:p>
    <w:p w14:paraId="759F1AED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Б - 1-2 см</w:t>
      </w:r>
      <w:r w:rsidRPr="00202832">
        <w:rPr>
          <w:bCs/>
          <w:iCs/>
          <w:vertAlign w:val="superscript"/>
          <w:lang w:val="uk-UA"/>
        </w:rPr>
        <w:t>3</w:t>
      </w:r>
      <w:r w:rsidRPr="00202832">
        <w:rPr>
          <w:bCs/>
          <w:iCs/>
          <w:lang w:val="uk-UA"/>
        </w:rPr>
        <w:t>;</w:t>
      </w:r>
    </w:p>
    <w:p w14:paraId="73D8EA29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В - 5-6 см</w:t>
      </w:r>
      <w:r w:rsidRPr="00202832">
        <w:rPr>
          <w:bCs/>
          <w:iCs/>
          <w:vertAlign w:val="superscript"/>
          <w:lang w:val="uk-UA"/>
        </w:rPr>
        <w:t>3</w:t>
      </w:r>
      <w:r w:rsidRPr="00202832">
        <w:rPr>
          <w:bCs/>
          <w:iCs/>
          <w:lang w:val="uk-UA"/>
        </w:rPr>
        <w:t>;</w:t>
      </w:r>
    </w:p>
    <w:p w14:paraId="639C0EAB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Г- 7-8 см</w:t>
      </w:r>
      <w:r w:rsidRPr="00202832">
        <w:rPr>
          <w:bCs/>
          <w:iCs/>
          <w:vertAlign w:val="superscript"/>
          <w:lang w:val="uk-UA"/>
        </w:rPr>
        <w:t>3</w:t>
      </w:r>
      <w:r w:rsidRPr="00202832">
        <w:rPr>
          <w:bCs/>
          <w:iCs/>
          <w:lang w:val="uk-UA"/>
        </w:rPr>
        <w:t>;</w:t>
      </w:r>
    </w:p>
    <w:p w14:paraId="74EBA5FC" w14:textId="77777777" w:rsidR="008725B3" w:rsidRPr="00202832" w:rsidRDefault="008725B3" w:rsidP="008725B3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02832">
        <w:rPr>
          <w:bCs/>
          <w:iCs/>
          <w:sz w:val="24"/>
          <w:szCs w:val="24"/>
          <w:lang w:val="uk-UA"/>
        </w:rPr>
        <w:t>Д - 8-9 см</w:t>
      </w:r>
      <w:r w:rsidRPr="00202832">
        <w:rPr>
          <w:bCs/>
          <w:iCs/>
          <w:sz w:val="24"/>
          <w:szCs w:val="24"/>
          <w:vertAlign w:val="superscript"/>
          <w:lang w:val="uk-UA"/>
        </w:rPr>
        <w:t>3</w:t>
      </w:r>
      <w:r w:rsidRPr="00202832">
        <w:rPr>
          <w:bCs/>
          <w:iCs/>
          <w:sz w:val="24"/>
          <w:szCs w:val="24"/>
          <w:lang w:val="uk-UA"/>
        </w:rPr>
        <w:t>.</w:t>
      </w:r>
    </w:p>
    <w:p w14:paraId="0F4BBC05" w14:textId="77777777" w:rsidR="008725B3" w:rsidRPr="001564A4" w:rsidRDefault="008725B3" w:rsidP="008725B3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6778CEE0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Пневматичний тип верхньощелепної пазухи – це:</w:t>
      </w:r>
    </w:p>
    <w:p w14:paraId="20A55705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 xml:space="preserve">А - надмірно розвинена пазуха, коли вона може поширюватися навіть у відростки </w:t>
      </w:r>
    </w:p>
    <w:p w14:paraId="02082706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 xml:space="preserve">   верхньощелепної кістки;</w:t>
      </w:r>
    </w:p>
    <w:p w14:paraId="0DCDBA3E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Б - малі розміри верхньощелепної пазухи.</w:t>
      </w:r>
    </w:p>
    <w:p w14:paraId="286EA4AF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 xml:space="preserve">В – відсутність пазухи;   </w:t>
      </w:r>
    </w:p>
    <w:p w14:paraId="37B094FB" w14:textId="77777777" w:rsidR="008725B3" w:rsidRPr="00202832" w:rsidRDefault="008725B3" w:rsidP="008725B3">
      <w:pPr>
        <w:pStyle w:val="a3"/>
        <w:spacing w:before="0" w:beforeAutospacing="0" w:after="0" w:afterAutospacing="0"/>
        <w:jc w:val="both"/>
        <w:rPr>
          <w:bCs/>
          <w:iCs/>
          <w:lang w:val="uk-UA"/>
        </w:rPr>
      </w:pPr>
      <w:r w:rsidRPr="00202832">
        <w:rPr>
          <w:bCs/>
          <w:iCs/>
          <w:lang w:val="uk-UA"/>
        </w:rPr>
        <w:t>Г – 47 - 48 см</w:t>
      </w:r>
      <w:r w:rsidRPr="00202832">
        <w:rPr>
          <w:bCs/>
          <w:iCs/>
          <w:vertAlign w:val="superscript"/>
          <w:lang w:val="uk-UA"/>
        </w:rPr>
        <w:t>3</w:t>
      </w:r>
      <w:r w:rsidRPr="00202832">
        <w:rPr>
          <w:bCs/>
          <w:iCs/>
          <w:lang w:val="uk-UA"/>
        </w:rPr>
        <w:t>;</w:t>
      </w:r>
    </w:p>
    <w:p w14:paraId="0C503EFF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bCs/>
          <w:iCs/>
          <w:sz w:val="24"/>
          <w:szCs w:val="24"/>
          <w:lang w:val="uk-UA"/>
        </w:rPr>
        <w:lastRenderedPageBreak/>
        <w:t>Д – 0,48 - 0,49 см</w:t>
      </w:r>
      <w:r w:rsidRPr="00202832">
        <w:rPr>
          <w:bCs/>
          <w:iCs/>
          <w:sz w:val="24"/>
          <w:szCs w:val="24"/>
          <w:vertAlign w:val="superscript"/>
          <w:lang w:val="uk-UA"/>
        </w:rPr>
        <w:t>3</w:t>
      </w:r>
      <w:r w:rsidRPr="00202832">
        <w:rPr>
          <w:bCs/>
          <w:iCs/>
          <w:sz w:val="24"/>
          <w:szCs w:val="24"/>
          <w:lang w:val="uk-UA"/>
        </w:rPr>
        <w:t>.</w:t>
      </w:r>
    </w:p>
    <w:p w14:paraId="7D8D7FFE" w14:textId="77777777" w:rsidR="008725B3" w:rsidRPr="001564A4" w:rsidRDefault="008725B3" w:rsidP="008725B3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38743ECA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Чи може зустрічатися асиметрія вехньощелепних пазух, тобто одна – пневматизована, інша - склеротизована?:</w:t>
      </w:r>
    </w:p>
    <w:p w14:paraId="5E99AD9D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А - зустрічається дуже рідко.</w:t>
      </w:r>
    </w:p>
    <w:p w14:paraId="48A63EE5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Б - так, дуже часто;</w:t>
      </w:r>
    </w:p>
    <w:p w14:paraId="2CC7AF62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В - ні, такого не буває;</w:t>
      </w:r>
    </w:p>
    <w:p w14:paraId="03A0146D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Г – колись так і було;</w:t>
      </w:r>
    </w:p>
    <w:p w14:paraId="2F3C5A90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Д - немає спостережень.</w:t>
      </w:r>
    </w:p>
    <w:p w14:paraId="396B0C4C" w14:textId="77777777" w:rsidR="008725B3" w:rsidRPr="001564A4" w:rsidRDefault="008725B3" w:rsidP="008725B3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5AC38C1C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В які терміни у ембріона людини з'являється верхньощелепна пазуха?:</w:t>
      </w:r>
    </w:p>
    <w:p w14:paraId="1AE2F979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А </w:t>
      </w:r>
      <w:r w:rsidRPr="00202832">
        <w:rPr>
          <w:rFonts w:eastAsia="Helvetica-Bold"/>
          <w:sz w:val="24"/>
          <w:szCs w:val="24"/>
          <w:lang w:val="uk-UA"/>
        </w:rPr>
        <w:t>- В 1-й місяць ембріонального життя плоду;</w:t>
      </w:r>
    </w:p>
    <w:p w14:paraId="10894EA2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 -</w:t>
      </w:r>
      <w:r w:rsidRPr="00202832">
        <w:rPr>
          <w:rFonts w:eastAsia="Helvetica-Bold"/>
          <w:sz w:val="24"/>
          <w:szCs w:val="24"/>
          <w:lang w:val="uk-UA"/>
        </w:rPr>
        <w:t xml:space="preserve"> В кінці 2-го - початку 3-го місяця ембріонального життя плоду;</w:t>
      </w:r>
    </w:p>
    <w:p w14:paraId="7E9A4EC0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В </w:t>
      </w:r>
      <w:r w:rsidRPr="00202832">
        <w:rPr>
          <w:rFonts w:eastAsia="Helvetica-Bold"/>
          <w:sz w:val="24"/>
          <w:szCs w:val="24"/>
          <w:lang w:val="uk-UA"/>
        </w:rPr>
        <w:t>- З 3-го по 4-й місяць життя плоду;</w:t>
      </w:r>
    </w:p>
    <w:p w14:paraId="00CC1AE8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Г </w:t>
      </w:r>
      <w:r w:rsidRPr="00202832">
        <w:rPr>
          <w:rFonts w:eastAsia="Helvetica-Bold"/>
          <w:sz w:val="24"/>
          <w:szCs w:val="24"/>
          <w:lang w:val="uk-UA"/>
        </w:rPr>
        <w:t>- З 4-го по 6-й місяць життя ембріона;</w:t>
      </w:r>
    </w:p>
    <w:p w14:paraId="3130F333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Д </w:t>
      </w:r>
      <w:r w:rsidRPr="00202832">
        <w:rPr>
          <w:rFonts w:eastAsia="Helvetica-Bold"/>
          <w:sz w:val="24"/>
          <w:szCs w:val="24"/>
          <w:lang w:val="uk-UA"/>
        </w:rPr>
        <w:t>- До кінця 8-го місяця життя ембріона.</w:t>
      </w:r>
    </w:p>
    <w:p w14:paraId="3DEEB8DB" w14:textId="77777777" w:rsidR="008725B3" w:rsidRPr="001564A4" w:rsidRDefault="008725B3" w:rsidP="008725B3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0A3679EC" w14:textId="77777777" w:rsidR="008725B3" w:rsidRPr="00202832" w:rsidRDefault="008725B3" w:rsidP="008725B3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02832">
        <w:rPr>
          <w:rFonts w:eastAsia="Calibri"/>
          <w:sz w:val="24"/>
          <w:szCs w:val="24"/>
          <w:lang w:val="uk-UA"/>
        </w:rPr>
        <w:t>Чи можуть моляри верхньої щелепи викликати запалення в верхньощелепн</w:t>
      </w:r>
      <w:r>
        <w:rPr>
          <w:rFonts w:eastAsia="Calibri"/>
          <w:sz w:val="24"/>
          <w:szCs w:val="24"/>
          <w:lang w:val="uk-UA"/>
        </w:rPr>
        <w:t xml:space="preserve">ій </w:t>
      </w:r>
      <w:r w:rsidRPr="00202832">
        <w:rPr>
          <w:rFonts w:eastAsia="Calibri"/>
          <w:sz w:val="24"/>
          <w:szCs w:val="24"/>
          <w:lang w:val="uk-UA"/>
        </w:rPr>
        <w:t xml:space="preserve">пазусі?: </w:t>
      </w:r>
    </w:p>
    <w:p w14:paraId="66F0121F" w14:textId="77777777" w:rsidR="008725B3" w:rsidRPr="00202832" w:rsidRDefault="008725B3" w:rsidP="008725B3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А </w:t>
      </w:r>
      <w:r w:rsidRPr="00202832">
        <w:rPr>
          <w:rFonts w:eastAsia="Calibri"/>
          <w:sz w:val="24"/>
          <w:szCs w:val="24"/>
          <w:lang w:val="uk-UA"/>
        </w:rPr>
        <w:t xml:space="preserve">- Ні, не можуть; </w:t>
      </w:r>
    </w:p>
    <w:p w14:paraId="22F422BA" w14:textId="77777777" w:rsidR="008725B3" w:rsidRPr="00202832" w:rsidRDefault="008725B3" w:rsidP="008725B3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Б </w:t>
      </w:r>
      <w:r w:rsidRPr="00202832">
        <w:rPr>
          <w:rFonts w:eastAsia="Calibri"/>
          <w:sz w:val="24"/>
          <w:szCs w:val="24"/>
          <w:lang w:val="uk-UA"/>
        </w:rPr>
        <w:t xml:space="preserve">- Можуть, але дуже рідко; </w:t>
      </w:r>
    </w:p>
    <w:p w14:paraId="0AE50FE4" w14:textId="77777777" w:rsidR="008725B3" w:rsidRPr="00202832" w:rsidRDefault="008725B3" w:rsidP="008725B3">
      <w:pPr>
        <w:widowControl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В -</w:t>
      </w:r>
      <w:r w:rsidRPr="00202832">
        <w:rPr>
          <w:rFonts w:eastAsia="Calibri"/>
          <w:sz w:val="24"/>
          <w:szCs w:val="24"/>
          <w:lang w:val="uk-UA"/>
        </w:rPr>
        <w:t xml:space="preserve"> Можуть, досить часто.</w:t>
      </w:r>
    </w:p>
    <w:p w14:paraId="109F5AE6" w14:textId="77777777" w:rsidR="008725B3" w:rsidRPr="001564A4" w:rsidRDefault="008725B3" w:rsidP="008725B3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4C6EDE74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202832">
        <w:rPr>
          <w:rFonts w:eastAsia="Calibri"/>
          <w:sz w:val="24"/>
          <w:szCs w:val="24"/>
          <w:lang w:val="uk-UA"/>
        </w:rPr>
        <w:t>Яким епітелієм вистелена верхньощелепна пазуха у дорослих?:</w:t>
      </w:r>
    </w:p>
    <w:p w14:paraId="5458EB1F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А </w:t>
      </w:r>
      <w:r w:rsidRPr="00202832">
        <w:rPr>
          <w:rFonts w:eastAsia="Calibri"/>
          <w:sz w:val="24"/>
          <w:szCs w:val="24"/>
          <w:lang w:val="uk-UA"/>
        </w:rPr>
        <w:t>- Плоским незроговілим;</w:t>
      </w:r>
    </w:p>
    <w:p w14:paraId="7240DC13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Б </w:t>
      </w:r>
      <w:r w:rsidRPr="00202832">
        <w:rPr>
          <w:rFonts w:eastAsia="Calibri"/>
          <w:sz w:val="24"/>
          <w:szCs w:val="24"/>
          <w:lang w:val="uk-UA"/>
        </w:rPr>
        <w:t>- Плоским ороговілим;</w:t>
      </w:r>
    </w:p>
    <w:p w14:paraId="3D47C09C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В -</w:t>
      </w:r>
      <w:r w:rsidRPr="00202832">
        <w:rPr>
          <w:rFonts w:eastAsia="Calibri"/>
          <w:sz w:val="24"/>
          <w:szCs w:val="24"/>
          <w:lang w:val="uk-UA"/>
        </w:rPr>
        <w:t xml:space="preserve"> Багатошаровим миготливим;</w:t>
      </w:r>
    </w:p>
    <w:p w14:paraId="04B4F652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Г </w:t>
      </w:r>
      <w:r w:rsidRPr="00202832">
        <w:rPr>
          <w:rFonts w:eastAsia="Calibri"/>
          <w:sz w:val="24"/>
          <w:szCs w:val="24"/>
          <w:lang w:val="uk-UA"/>
        </w:rPr>
        <w:t>- Циліндричним;</w:t>
      </w:r>
    </w:p>
    <w:p w14:paraId="2D5A4C81" w14:textId="77777777" w:rsidR="008725B3" w:rsidRPr="00202832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Д </w:t>
      </w:r>
      <w:r w:rsidRPr="00202832">
        <w:rPr>
          <w:rFonts w:eastAsia="Calibri"/>
          <w:sz w:val="24"/>
          <w:szCs w:val="24"/>
          <w:lang w:val="uk-UA"/>
        </w:rPr>
        <w:t>- Кубічним.</w:t>
      </w:r>
    </w:p>
    <w:p w14:paraId="7C35CAD9" w14:textId="77777777" w:rsidR="008725B3" w:rsidRPr="001564A4" w:rsidRDefault="008725B3" w:rsidP="008725B3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36B3ECCE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Пункція верхньощелепної пазухи у</w:t>
      </w:r>
      <w:r>
        <w:rPr>
          <w:rFonts w:eastAsia="Helvetica-Bold"/>
          <w:sz w:val="24"/>
          <w:szCs w:val="24"/>
          <w:lang w:val="uk-UA"/>
        </w:rPr>
        <w:t xml:space="preserve"> </w:t>
      </w:r>
      <w:r w:rsidRPr="00202832">
        <w:rPr>
          <w:rFonts w:eastAsia="Helvetica-Bold"/>
          <w:sz w:val="24"/>
          <w:szCs w:val="24"/>
          <w:lang w:val="uk-UA"/>
        </w:rPr>
        <w:t xml:space="preserve">дорослих проводиться через: </w:t>
      </w:r>
    </w:p>
    <w:p w14:paraId="2F906BFC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А -</w:t>
      </w:r>
      <w:r w:rsidRPr="00202832">
        <w:rPr>
          <w:rFonts w:eastAsia="Helvetica-Bold"/>
          <w:sz w:val="24"/>
          <w:szCs w:val="24"/>
          <w:lang w:val="uk-UA"/>
        </w:rPr>
        <w:t xml:space="preserve"> Нижній носовий хід; </w:t>
      </w:r>
    </w:p>
    <w:p w14:paraId="528B7185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Б </w:t>
      </w:r>
      <w:r w:rsidRPr="00202832">
        <w:rPr>
          <w:rFonts w:eastAsia="Helvetica-Bold"/>
          <w:sz w:val="24"/>
          <w:szCs w:val="24"/>
          <w:lang w:val="uk-UA"/>
        </w:rPr>
        <w:t xml:space="preserve">- Середній носовий хід; </w:t>
      </w:r>
    </w:p>
    <w:p w14:paraId="4A8EE663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В </w:t>
      </w:r>
      <w:r w:rsidRPr="00202832">
        <w:rPr>
          <w:rFonts w:eastAsia="Helvetica-Bold"/>
          <w:sz w:val="24"/>
          <w:szCs w:val="24"/>
          <w:lang w:val="uk-UA"/>
        </w:rPr>
        <w:t>- Верхній носовий хід.</w:t>
      </w:r>
    </w:p>
    <w:p w14:paraId="67295375" w14:textId="77777777" w:rsidR="008725B3" w:rsidRPr="001564A4" w:rsidRDefault="008725B3" w:rsidP="008725B3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37739422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02832">
        <w:rPr>
          <w:rFonts w:eastAsia="Helvetica-Bold"/>
          <w:sz w:val="24"/>
          <w:szCs w:val="24"/>
          <w:lang w:val="uk-UA"/>
        </w:rPr>
        <w:t>Які найбільш часті симптоми гострого гаймориту?:</w:t>
      </w:r>
    </w:p>
    <w:p w14:paraId="6806B404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А </w:t>
      </w:r>
      <w:r w:rsidRPr="00202832">
        <w:rPr>
          <w:rFonts w:eastAsia="Helvetica-Bold"/>
          <w:sz w:val="24"/>
          <w:szCs w:val="24"/>
          <w:lang w:val="uk-UA"/>
        </w:rPr>
        <w:t>- Іррадіація болю по ходу гілок трійчастого нерва;</w:t>
      </w:r>
    </w:p>
    <w:p w14:paraId="6434EB39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>Б -</w:t>
      </w:r>
      <w:r w:rsidRPr="00202832">
        <w:rPr>
          <w:rFonts w:eastAsia="Helvetica-Bold"/>
          <w:sz w:val="24"/>
          <w:szCs w:val="24"/>
          <w:lang w:val="uk-UA"/>
        </w:rPr>
        <w:t xml:space="preserve"> Біль, відчуття тяжкості, тиску і напруги у відповідній половині обличчя;</w:t>
      </w:r>
    </w:p>
    <w:p w14:paraId="5D30C784" w14:textId="77777777" w:rsidR="008725B3" w:rsidRPr="00202832" w:rsidRDefault="008725B3" w:rsidP="008725B3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В </w:t>
      </w:r>
      <w:r w:rsidRPr="00202832">
        <w:rPr>
          <w:rFonts w:eastAsia="Helvetica-Bold"/>
          <w:sz w:val="24"/>
          <w:szCs w:val="24"/>
          <w:lang w:val="uk-UA"/>
        </w:rPr>
        <w:t>- Виділення гною або слизу з відповідної половини носа.</w:t>
      </w:r>
    </w:p>
    <w:p w14:paraId="3362FCAE" w14:textId="77777777" w:rsidR="008725B3" w:rsidRDefault="008725B3" w:rsidP="008725B3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7845DFF" w14:textId="77777777" w:rsidR="008725B3" w:rsidRPr="008B0CA1" w:rsidRDefault="008725B3" w:rsidP="008725B3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2C170815" w14:textId="77777777" w:rsidR="008725B3" w:rsidRDefault="008725B3" w:rsidP="008725B3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Тимофєєв О.О. Щелепно-лицева</w:t>
      </w:r>
      <w:r>
        <w:rPr>
          <w:sz w:val="24"/>
          <w:szCs w:val="24"/>
          <w:lang w:val="uk-UA"/>
        </w:rPr>
        <w:t xml:space="preserve"> </w:t>
      </w:r>
      <w:r w:rsidRPr="00A2340E">
        <w:rPr>
          <w:sz w:val="24"/>
          <w:szCs w:val="24"/>
          <w:lang w:val="uk-UA"/>
        </w:rPr>
        <w:t>хірургія: Підручник.- К., 2011.- 752 с.</w:t>
      </w:r>
    </w:p>
    <w:p w14:paraId="0A9DDEA1" w14:textId="77777777" w:rsidR="008725B3" w:rsidRPr="00294228" w:rsidRDefault="008725B3" w:rsidP="008725B3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5728786" w14:textId="77777777" w:rsidR="008725B3" w:rsidRPr="008B0CA1" w:rsidRDefault="008725B3" w:rsidP="008725B3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5C612FE" w14:textId="77777777" w:rsidR="008725B3" w:rsidRPr="000860EF" w:rsidRDefault="008725B3" w:rsidP="008725B3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4AD38904" w14:textId="77777777" w:rsidR="008725B3" w:rsidRPr="002540F0" w:rsidRDefault="008725B3" w:rsidP="008725B3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 </w:t>
      </w:r>
      <w:r w:rsidRPr="002540F0">
        <w:rPr>
          <w:sz w:val="24"/>
          <w:szCs w:val="24"/>
          <w:lang w:val="uk-UA"/>
        </w:rPr>
        <w:t>Типи будови верхньощелепних пазух, фактори, що сприяють появі перфоративного гаймориту.</w:t>
      </w:r>
    </w:p>
    <w:p w14:paraId="303C4A47" w14:textId="77777777" w:rsidR="008725B3" w:rsidRPr="002540F0" w:rsidRDefault="008725B3" w:rsidP="008725B3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2.</w:t>
      </w:r>
      <w:r w:rsidRPr="002540F0">
        <w:rPr>
          <w:sz w:val="24"/>
          <w:szCs w:val="24"/>
          <w:lang w:val="uk-UA"/>
        </w:rPr>
        <w:tab/>
        <w:t>Клінічні ознаки, методи діагностики перфорації гайморової пазухи.</w:t>
      </w:r>
    </w:p>
    <w:p w14:paraId="13FA47E2" w14:textId="77777777" w:rsidR="008725B3" w:rsidRPr="002540F0" w:rsidRDefault="008725B3" w:rsidP="008725B3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3.</w:t>
      </w:r>
      <w:r w:rsidRPr="002540F0">
        <w:rPr>
          <w:sz w:val="24"/>
          <w:szCs w:val="24"/>
          <w:lang w:val="uk-UA"/>
        </w:rPr>
        <w:tab/>
        <w:t xml:space="preserve">Методи закриття ороантрального співустя. </w:t>
      </w:r>
    </w:p>
    <w:p w14:paraId="03A46486" w14:textId="77777777" w:rsidR="008725B3" w:rsidRPr="000860EF" w:rsidRDefault="008725B3" w:rsidP="008725B3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lastRenderedPageBreak/>
        <w:t>4.</w:t>
      </w:r>
      <w:r w:rsidRPr="002540F0">
        <w:rPr>
          <w:sz w:val="24"/>
          <w:szCs w:val="24"/>
          <w:lang w:val="uk-UA"/>
        </w:rPr>
        <w:tab/>
        <w:t>Побудова схеми лікування перфоративного гаймориту в залежності від величини спів устя та запального процесу в пазусі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54B11DBA" w14:textId="77777777" w:rsidR="008725B3" w:rsidRPr="000860EF" w:rsidRDefault="008725B3" w:rsidP="008725B3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29CE597D" w14:textId="77777777" w:rsidR="008725B3" w:rsidRPr="008B0CA1" w:rsidRDefault="008725B3" w:rsidP="008725B3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6C4BDFFB" w14:textId="77777777" w:rsidR="008725B3" w:rsidRDefault="008725B3" w:rsidP="008725B3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35DC9CA4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B720E2D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1196C2F2" w14:textId="77777777" w:rsidR="008725B3" w:rsidRPr="008B0CA1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FC17549" w14:textId="77777777" w:rsidR="008725B3" w:rsidRPr="00294228" w:rsidRDefault="008725B3" w:rsidP="008725B3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Pr="00294228">
        <w:rPr>
          <w:sz w:val="24"/>
          <w:szCs w:val="24"/>
        </w:rPr>
        <w:t>Основи</w:t>
      </w:r>
      <w:r>
        <w:rPr>
          <w:sz w:val="24"/>
          <w:szCs w:val="24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gramStart"/>
      <w:r w:rsidRPr="00294228">
        <w:rPr>
          <w:sz w:val="24"/>
          <w:szCs w:val="24"/>
        </w:rPr>
        <w:t>В.О.Маланчука.-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1BBD5447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956EAB4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2676DD19" w14:textId="77777777" w:rsidR="008725B3" w:rsidRPr="008B0CA1" w:rsidRDefault="008725B3" w:rsidP="008725B3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>
        <w:rPr>
          <w:b/>
          <w:sz w:val="24"/>
          <w:szCs w:val="24"/>
          <w:lang w:val="uk-UA"/>
        </w:rPr>
        <w:t>Методи лікування перфоративного гаймориту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390CDC87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D74F5B8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03630B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BFB769C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90221CD" w14:textId="1CEC82E9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0C59A" wp14:editId="77F569E6">
                <wp:simplePos x="0" y="0"/>
                <wp:positionH relativeFrom="column">
                  <wp:posOffset>377825</wp:posOffset>
                </wp:positionH>
                <wp:positionV relativeFrom="paragraph">
                  <wp:posOffset>103505</wp:posOffset>
                </wp:positionV>
                <wp:extent cx="2219960" cy="247015"/>
                <wp:effectExtent l="13335" t="5080" r="5080" b="508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9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FB5B5" w14:textId="77777777" w:rsidR="008725B3" w:rsidRDefault="008725B3" w:rsidP="008725B3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Причини перфоративного гаймориту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50C59A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9.75pt;margin-top:8.15pt;width:174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">
                <v:textbox style="mso-fit-shape-to-text:t">
                  <w:txbxContent>
                    <w:p w14:paraId="30AFB5B5" w14:textId="77777777" w:rsidR="008725B3" w:rsidRDefault="008725B3" w:rsidP="008725B3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Причини перфоративного гаймориту</w:t>
                      </w:r>
                    </w:p>
                  </w:txbxContent>
                </v:textbox>
              </v:shape>
            </w:pict>
          </mc:Fallback>
        </mc:AlternateContent>
      </w:r>
    </w:p>
    <w:p w14:paraId="41D79B3A" w14:textId="78E05DCF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B96C47" wp14:editId="25B3AC29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13970" r="8255" b="889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ECC9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30.9pt;margin-top:11.5pt;width:.65pt;height:4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eb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4WQeb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076ACD2D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74DE74E" w14:textId="24CEEA8E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7BB6A3" wp14:editId="0B24FB72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704215" cy="247015"/>
                <wp:effectExtent l="13970" t="9525" r="5715" b="1016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2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46ECA5" w14:textId="77777777" w:rsidR="008725B3" w:rsidRDefault="008725B3" w:rsidP="008725B3">
                            <w:r>
                              <w:rPr>
                                <w:lang w:val="uk-UA"/>
                              </w:rPr>
                              <w:t>Клінічна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7BB6A3" id="Надпись 11" o:spid="_x0000_s1027" type="#_x0000_t202" style="position:absolute;left:0;text-align:left;margin-left:250.3pt;margin-top:11.95pt;width:55.45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">
                <v:textbox style="mso-fit-shape-to-text:t">
                  <w:txbxContent>
                    <w:p w14:paraId="6246ECA5" w14:textId="77777777" w:rsidR="008725B3" w:rsidRDefault="008725B3" w:rsidP="008725B3">
                      <w:r>
                        <w:rPr>
                          <w:lang w:val="uk-UA"/>
                        </w:rPr>
                        <w:t>Клінічна</w:t>
                      </w:r>
                    </w:p>
                  </w:txbxContent>
                </v:textbox>
              </v:shape>
            </w:pict>
          </mc:Fallback>
        </mc:AlternateContent>
      </w:r>
    </w:p>
    <w:p w14:paraId="72AF5866" w14:textId="3456B9FA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A52B2" wp14:editId="453599B6">
                <wp:simplePos x="0" y="0"/>
                <wp:positionH relativeFrom="column">
                  <wp:posOffset>-79375</wp:posOffset>
                </wp:positionH>
                <wp:positionV relativeFrom="paragraph">
                  <wp:posOffset>128905</wp:posOffset>
                </wp:positionV>
                <wp:extent cx="2536190" cy="247015"/>
                <wp:effectExtent l="13335" t="10160" r="12700" b="952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3DBA6" w14:textId="77777777" w:rsidR="008725B3" w:rsidRDefault="008725B3" w:rsidP="008725B3">
                            <w:r>
                              <w:rPr>
                                <w:lang w:val="uk-UA"/>
                              </w:rPr>
                              <w:t>Діагностика перфоративного гаймориту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1A52B2" id="Надпись 10" o:spid="_x0000_s1028" type="#_x0000_t202" style="position:absolute;left:0;text-align:left;margin-left:-6.25pt;margin-top:10.15pt;width:199.7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">
                <v:textbox style="mso-fit-shape-to-text:t">
                  <w:txbxContent>
                    <w:p w14:paraId="25B3DBA6" w14:textId="77777777" w:rsidR="008725B3" w:rsidRDefault="008725B3" w:rsidP="008725B3">
                      <w:r>
                        <w:rPr>
                          <w:lang w:val="uk-UA"/>
                        </w:rPr>
                        <w:t>Діагностика перфоративного гаймориту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E35B71" wp14:editId="2336DA5D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61595" r="29845" b="1270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D8E44" id="Прямая со стрелкой 9" o:spid="_x0000_s1026" type="#_x0000_t32" style="position:absolute;margin-left:193.45pt;margin-top:5.2pt;width:53.4pt;height:13.6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">
                <v:stroke endarrow="block"/>
              </v:shape>
            </w:pict>
          </mc:Fallback>
        </mc:AlternateContent>
      </w:r>
    </w:p>
    <w:p w14:paraId="4BDF42AE" w14:textId="7B90C482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37E3A8" wp14:editId="0B6D4F88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1457960" cy="247015"/>
                <wp:effectExtent l="12700" t="6985" r="5715" b="1270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01D24" w14:textId="77777777" w:rsidR="008725B3" w:rsidRDefault="008725B3" w:rsidP="008725B3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Рентген-діагностика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37E3A8" id="Надпись 8" o:spid="_x0000_s1029" type="#_x0000_t202" style="position:absolute;left:0;text-align:left;margin-left:244.95pt;margin-top:9.55pt;width:114.8pt;height:19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">
                <v:textbox style="mso-fit-shape-to-text:t">
                  <w:txbxContent>
                    <w:p w14:paraId="56F01D24" w14:textId="77777777" w:rsidR="008725B3" w:rsidRDefault="008725B3" w:rsidP="008725B3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Рентген-діагностика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256332" wp14:editId="509B58A9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9525" r="8255" b="63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31FD2" id="Прямая со стрелкой 7" o:spid="_x0000_s1026" type="#_x0000_t32" style="position:absolute;margin-left:131.55pt;margin-top:13.5pt;width:0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5B53BA" wp14:editId="6D54775D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6350" r="34925" b="5778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2B6F9C" id="Прямая со стрелкой 6" o:spid="_x0000_s1026" type="#_x0000_t32" style="position:absolute;margin-left:193.45pt;margin-top:2.75pt;width:51.5pt;height:2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">
                <v:stroke endarrow="block"/>
              </v:shape>
            </w:pict>
          </mc:Fallback>
        </mc:AlternateContent>
      </w:r>
    </w:p>
    <w:p w14:paraId="4F0DF057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4CA1F5B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921D986" w14:textId="42258DC6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 w:rsidRPr="00860B02">
        <w:rPr>
          <w:b/>
          <w:bCs/>
          <w:noProof/>
          <w:color w:val="000000"/>
          <w:sz w:val="28"/>
          <w:szCs w:val="28"/>
          <w:lang w:val="uk-UA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A7CE5B" wp14:editId="39F9E07A">
                <wp:simplePos x="0" y="0"/>
                <wp:positionH relativeFrom="column">
                  <wp:posOffset>3063875</wp:posOffset>
                </wp:positionH>
                <wp:positionV relativeFrom="paragraph">
                  <wp:posOffset>75565</wp:posOffset>
                </wp:positionV>
                <wp:extent cx="1733550" cy="247015"/>
                <wp:effectExtent l="13335" t="12700" r="5715" b="698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DF6D0" w14:textId="77777777" w:rsidR="008725B3" w:rsidRDefault="008725B3" w:rsidP="008725B3">
                            <w:r>
                              <w:rPr>
                                <w:lang w:val="uk-UA"/>
                              </w:rPr>
                              <w:t>Медикаментозні препарати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A7CE5B" id="Надпись 5" o:spid="_x0000_s1030" type="#_x0000_t202" style="position:absolute;left:0;text-align:left;margin-left:241.25pt;margin-top:5.95pt;width:136.5pt;height:19.4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">
                <v:textbox style="mso-fit-shape-to-text:t">
                  <w:txbxContent>
                    <w:p w14:paraId="537DF6D0" w14:textId="77777777" w:rsidR="008725B3" w:rsidRDefault="008725B3" w:rsidP="008725B3">
                      <w:r>
                        <w:rPr>
                          <w:lang w:val="uk-UA"/>
                        </w:rPr>
                        <w:t>Медикаментозні препарати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A42CFB" wp14:editId="555CC3D8">
                <wp:simplePos x="0" y="0"/>
                <wp:positionH relativeFrom="column">
                  <wp:posOffset>2787015</wp:posOffset>
                </wp:positionH>
                <wp:positionV relativeFrom="paragraph">
                  <wp:posOffset>198755</wp:posOffset>
                </wp:positionV>
                <wp:extent cx="276860" cy="0"/>
                <wp:effectExtent l="12700" t="12065" r="5715" b="69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2EEC32" id="Прямая со стрелкой 4" o:spid="_x0000_s1026" type="#_x0000_t32" style="position:absolute;margin-left:219.45pt;margin-top:15.65pt;width:21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5E94AA" wp14:editId="6E901F48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2142490" cy="247015"/>
                <wp:effectExtent l="13335" t="12700" r="6350" b="698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28905" w14:textId="77777777" w:rsidR="008725B3" w:rsidRDefault="008725B3" w:rsidP="008725B3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Лікування симптомів гаймориту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5E94AA" id="Надпись 3" o:spid="_x0000_s1031" type="#_x0000_t202" style="position:absolute;left:0;text-align:left;margin-left:50.75pt;margin-top:5.95pt;width:168.7pt;height:19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">
                <v:textbox style="mso-fit-shape-to-text:t">
                  <w:txbxContent>
                    <w:p w14:paraId="1D728905" w14:textId="77777777" w:rsidR="008725B3" w:rsidRDefault="008725B3" w:rsidP="008725B3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Лікування симптомів гаймориту</w:t>
                      </w:r>
                    </w:p>
                  </w:txbxContent>
                </v:textbox>
              </v:shape>
            </w:pict>
          </mc:Fallback>
        </mc:AlternateContent>
      </w:r>
    </w:p>
    <w:p w14:paraId="62A2BFFF" w14:textId="680AFE53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7A24C8" wp14:editId="3347E438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2065" r="8255" b="698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7DEB7" id="Прямая со стрелкой 2" o:spid="_x0000_s1026" type="#_x0000_t32" style="position:absolute;margin-left:131.55pt;margin-top:9.3pt;width:0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"/>
            </w:pict>
          </mc:Fallback>
        </mc:AlternateContent>
      </w:r>
    </w:p>
    <w:p w14:paraId="18AC7D12" w14:textId="6D2B3DD6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E20392" wp14:editId="7000E3AC">
                <wp:simplePos x="0" y="0"/>
                <wp:positionH relativeFrom="column">
                  <wp:posOffset>644525</wp:posOffset>
                </wp:positionH>
                <wp:positionV relativeFrom="paragraph">
                  <wp:posOffset>170815</wp:posOffset>
                </wp:positionV>
                <wp:extent cx="2142490" cy="247015"/>
                <wp:effectExtent l="13335" t="12065" r="6350" b="762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8AE6B" w14:textId="77777777" w:rsidR="008725B3" w:rsidRDefault="008725B3" w:rsidP="008725B3">
                            <w:r>
                              <w:rPr>
                                <w:lang w:val="uk-UA"/>
                              </w:rPr>
                              <w:t>Закриття перфоративного отвору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E20392" id="Надпись 1" o:spid="_x0000_s1032" type="#_x0000_t202" style="position:absolute;left:0;text-align:left;margin-left:50.75pt;margin-top:13.45pt;width:168.7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">
                <v:textbox style="mso-fit-shape-to-text:t">
                  <w:txbxContent>
                    <w:p w14:paraId="5278AE6B" w14:textId="77777777" w:rsidR="008725B3" w:rsidRDefault="008725B3" w:rsidP="008725B3">
                      <w:r>
                        <w:rPr>
                          <w:lang w:val="uk-UA"/>
                        </w:rPr>
                        <w:t>Закриття перфоративного отвору</w:t>
                      </w:r>
                    </w:p>
                  </w:txbxContent>
                </v:textbox>
              </v:shape>
            </w:pict>
          </mc:Fallback>
        </mc:AlternateContent>
      </w:r>
    </w:p>
    <w:p w14:paraId="2C46D071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3B73BAB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778E6F1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4405A89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3DDE8FA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33F82ED" w14:textId="77777777" w:rsidR="008725B3" w:rsidRDefault="008725B3" w:rsidP="008725B3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668EC292" w14:textId="77777777" w:rsidR="008725B3" w:rsidRPr="007304E2" w:rsidRDefault="008725B3" w:rsidP="008725B3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</w:t>
      </w:r>
      <w:r>
        <w:rPr>
          <w:color w:val="000000"/>
          <w:sz w:val="24"/>
          <w:szCs w:val="24"/>
          <w:lang w:val="uk-UA"/>
        </w:rPr>
        <w:t>.</w:t>
      </w:r>
    </w:p>
    <w:p w14:paraId="0DCB3A47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8876419" w14:textId="77777777" w:rsidR="008725B3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D17F6AA" w14:textId="77777777" w:rsidR="008725B3" w:rsidRPr="008B0CA1" w:rsidRDefault="008725B3" w:rsidP="008725B3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6B5E9A97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275D93F5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 xml:space="preserve">У хворого біль та важкість у правій половині обличчя, виділення слизу з носа. Набряк </w:t>
      </w:r>
      <w:r w:rsidRPr="002540F0">
        <w:rPr>
          <w:sz w:val="24"/>
          <w:szCs w:val="24"/>
          <w:lang w:val="uk-UA"/>
        </w:rPr>
        <w:lastRenderedPageBreak/>
        <w:t>правої щоки, зруйнований 16 зуб, перкусія його різко болюча. Виявляється затемнення правої верхньощелепної пазухи. Поставте діагноз.</w:t>
      </w:r>
    </w:p>
    <w:p w14:paraId="4C01F6A5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A. Гострий риногенний правобічний гайморит.</w:t>
      </w:r>
    </w:p>
    <w:p w14:paraId="025FED37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B. Гострий одонтогенний правобічний гайморит.</w:t>
      </w:r>
    </w:p>
    <w:p w14:paraId="351BFF38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C. Хронічний одонтогенний гайморит.</w:t>
      </w:r>
    </w:p>
    <w:p w14:paraId="0E1ACF95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D. Кіста правої верхньощелепної пазухи.</w:t>
      </w:r>
    </w:p>
    <w:p w14:paraId="359A2F24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E. Гострий етмоїдит.</w:t>
      </w:r>
    </w:p>
    <w:p w14:paraId="770F51C4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21C0B64E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Яка тактика лікування при проліфератив</w:t>
      </w:r>
      <w:r>
        <w:rPr>
          <w:sz w:val="24"/>
          <w:szCs w:val="24"/>
          <w:lang w:val="uk-UA"/>
        </w:rPr>
        <w:t>них формах хронічного одонтоген</w:t>
      </w:r>
      <w:r w:rsidRPr="002540F0">
        <w:rPr>
          <w:sz w:val="24"/>
          <w:szCs w:val="24"/>
          <w:lang w:val="uk-UA"/>
        </w:rPr>
        <w:t>ного гаймориту?</w:t>
      </w:r>
    </w:p>
    <w:p w14:paraId="791E899A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А Видалення "причинного" зуба, радикальна гайморотомія.</w:t>
      </w:r>
    </w:p>
    <w:p w14:paraId="2391CCC9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B. Видалення "причинного" зуба, антибіотикотерапія.</w:t>
      </w:r>
    </w:p>
    <w:p w14:paraId="2B6A0DF7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C. Пункція верхньощелепової пазухи, промивання антисептиками.</w:t>
      </w:r>
    </w:p>
    <w:p w14:paraId="1EA6997E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D. Видалення "причинного" зуба, пункція верхньощелепової пазухи.</w:t>
      </w:r>
    </w:p>
    <w:p w14:paraId="785B4BAA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E. Видалення "причинного" зуба, фізіотерапія.</w:t>
      </w:r>
    </w:p>
    <w:p w14:paraId="6172B13E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0806745D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У чоловіка головний біль, температура тіла 39,1 °С, нездужанн</w:t>
      </w:r>
      <w:r>
        <w:rPr>
          <w:sz w:val="24"/>
          <w:szCs w:val="24"/>
          <w:lang w:val="uk-UA"/>
        </w:rPr>
        <w:t>я, набряк м'яких тканин лівої під</w:t>
      </w:r>
      <w:r w:rsidRPr="002540F0">
        <w:rPr>
          <w:sz w:val="24"/>
          <w:szCs w:val="24"/>
          <w:lang w:val="uk-UA"/>
        </w:rPr>
        <w:t>очноямкової ділянки, коронка 26 зруйнована, перкусія різко болюча, слизова оболонка з вестибулярного боку бі</w:t>
      </w:r>
      <w:r>
        <w:rPr>
          <w:sz w:val="24"/>
          <w:szCs w:val="24"/>
          <w:lang w:val="uk-UA"/>
        </w:rPr>
        <w:t>л</w:t>
      </w:r>
      <w:r w:rsidRPr="002540F0">
        <w:rPr>
          <w:sz w:val="24"/>
          <w:szCs w:val="24"/>
          <w:lang w:val="uk-UA"/>
        </w:rPr>
        <w:t>я 25, 26 зубів набрякла, гіперемована. Дихання через ліву ніздрю утруднене, виділяється гній, ліва половина верхньощелепної пазухи затемнена. Поставте діагноз:</w:t>
      </w:r>
    </w:p>
    <w:p w14:paraId="7AAAC948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А. Нагноєння кістки верхньої щелепи.</w:t>
      </w:r>
    </w:p>
    <w:p w14:paraId="04F8C386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B. Загострення хронічного періодонтиту 26 зуба.</w:t>
      </w:r>
    </w:p>
    <w:p w14:paraId="5671A29A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C. Гострий періостит верхньої щелепи від 26 зуба.</w:t>
      </w:r>
    </w:p>
    <w:p w14:paraId="6077CD41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D. Гострий одонтогенний гайморит від 26 зуба.</w:t>
      </w:r>
    </w:p>
    <w:p w14:paraId="6F0A123F" w14:textId="77777777" w:rsidR="008725B3" w:rsidRPr="002540F0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2540F0">
        <w:rPr>
          <w:sz w:val="24"/>
          <w:szCs w:val="24"/>
          <w:lang w:val="uk-UA"/>
        </w:rPr>
        <w:t>E. Гострий одонтогенний остеомієліт від</w:t>
      </w:r>
      <w:r>
        <w:rPr>
          <w:sz w:val="24"/>
          <w:szCs w:val="24"/>
          <w:lang w:val="uk-UA"/>
        </w:rPr>
        <w:t xml:space="preserve"> </w:t>
      </w:r>
      <w:r w:rsidRPr="002540F0">
        <w:rPr>
          <w:sz w:val="24"/>
          <w:szCs w:val="24"/>
          <w:lang w:val="uk-UA"/>
        </w:rPr>
        <w:t>26 зуба.</w:t>
      </w:r>
    </w:p>
    <w:p w14:paraId="706B00B5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5407097A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Хворий скаржиться на біл</w:t>
      </w:r>
      <w:r w:rsidRPr="00C40D82">
        <w:rPr>
          <w:sz w:val="24"/>
          <w:szCs w:val="24"/>
          <w:lang w:val="uk-UA"/>
        </w:rPr>
        <w:t xml:space="preserve">ь, відчуття тяжкості у лівій верхній щелепі. Раніше видалено 25 зуб, але поліпшення </w:t>
      </w:r>
      <w:r>
        <w:rPr>
          <w:sz w:val="24"/>
          <w:szCs w:val="24"/>
          <w:lang w:val="uk-UA"/>
        </w:rPr>
        <w:t>не настало, з'явилося гнійне ви</w:t>
      </w:r>
      <w:r w:rsidRPr="00C40D82">
        <w:rPr>
          <w:sz w:val="24"/>
          <w:szCs w:val="24"/>
          <w:lang w:val="uk-UA"/>
        </w:rPr>
        <w:t>ділення з лівого носового ходу. Як провести пункцію верхньощелепної пазухи?</w:t>
      </w:r>
    </w:p>
    <w:p w14:paraId="2D03728D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Через нижній носовий хід.</w:t>
      </w:r>
    </w:p>
    <w:p w14:paraId="784E4DE8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Через верхній носовий хід.</w:t>
      </w:r>
    </w:p>
    <w:p w14:paraId="6F0FB072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C. Через середній носовий хід.</w:t>
      </w:r>
    </w:p>
    <w:p w14:paraId="47F0E64C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Че</w:t>
      </w:r>
      <w:r>
        <w:rPr>
          <w:sz w:val="24"/>
          <w:szCs w:val="24"/>
          <w:lang w:val="uk-UA"/>
        </w:rPr>
        <w:t>рез верхній та нижній носовий хід</w:t>
      </w:r>
      <w:r w:rsidRPr="00C40D82">
        <w:rPr>
          <w:sz w:val="24"/>
          <w:szCs w:val="24"/>
          <w:lang w:val="uk-UA"/>
        </w:rPr>
        <w:t>.</w:t>
      </w:r>
    </w:p>
    <w:p w14:paraId="7FBFC633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E. Через середній та нижній носовий хід.</w:t>
      </w:r>
    </w:p>
    <w:p w14:paraId="7B239580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1F2B3CD3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Хворому встановлено діагноз: гострий гнійний одонтогенний гайморит від 17 зуба. Який метод лікування є раціональним?</w:t>
      </w:r>
    </w:p>
    <w:p w14:paraId="58C91EBA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Видалення 17 зуба, пункція верхньощелепної пазухи, протизапальна терапія.</w:t>
      </w:r>
    </w:p>
    <w:p w14:paraId="36ACA8A0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Пункція верхньощелепної пазухи.</w:t>
      </w:r>
    </w:p>
    <w:p w14:paraId="18CDE0E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C. Гайморотомія, протизапальна терапія.</w:t>
      </w:r>
    </w:p>
    <w:p w14:paraId="2D3A1BDE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Гайморотомія, видалення 17 зуба.</w:t>
      </w:r>
    </w:p>
    <w:p w14:paraId="294BE998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E. Пункція верхньощелепної пазухи, симптоматичне лікування.</w:t>
      </w:r>
    </w:p>
    <w:p w14:paraId="604D2CCE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0BBCCAB5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Яким шляхом виконують типову пункцію верхньощелепної пазухи?</w:t>
      </w:r>
    </w:p>
    <w:p w14:paraId="64B93C7F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Через верхній носовий хід.</w:t>
      </w:r>
    </w:p>
    <w:p w14:paraId="3152BD90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Через середній носовий хід.</w:t>
      </w:r>
    </w:p>
    <w:p w14:paraId="4E3F0698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lastRenderedPageBreak/>
        <w:t>C. Через нижній носовий хід.</w:t>
      </w:r>
    </w:p>
    <w:p w14:paraId="62ECC16B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По перехідній складці в ділянці премолярів.</w:t>
      </w:r>
    </w:p>
    <w:p w14:paraId="2FC51BA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E. По перехідній складці в ділянці молярів.</w:t>
      </w:r>
    </w:p>
    <w:p w14:paraId="37C2EA8D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4BACF9FD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У чоловіка 6 міс. тому після видалення 26 зуба з'явилося сполучення між порожниною рота і верхньощелепною пазухою, ознаки гаймориту. Яке хірургічне лікування необхідно провести?</w:t>
      </w:r>
    </w:p>
    <w:p w14:paraId="45FF45C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Ушивання нориці.</w:t>
      </w:r>
    </w:p>
    <w:p w14:paraId="6D2518EB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Гайморотомію за Колдуелом—Люком.</w:t>
      </w:r>
    </w:p>
    <w:p w14:paraId="4339D49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C. Гайморотомію з пластичним закриттям нориці.</w:t>
      </w:r>
    </w:p>
    <w:p w14:paraId="1C9DDAB5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Тампонаду нориці йодоформною турундою.</w:t>
      </w:r>
    </w:p>
    <w:p w14:paraId="6EDC2585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E. Остеотомію альвеолярного відростка.</w:t>
      </w:r>
    </w:p>
    <w:p w14:paraId="0E98625F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07027E27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У хворого біль у 26 зубі з'явились З дні тому, посилюються при стисненні щелеп, слабкість, температура 38 °С, головний біль, почуття тиску в лівій половині обличчя, ліва половина носа закладена, з лівої ніздрі виділяється слиз. Набряк тканин лівої підочноямкової ділянки, слизова оболонка по перехідній складці в ділянці 26 зуба гіперемована. Коронка 26 зруйнована на</w:t>
      </w:r>
      <w:r>
        <w:rPr>
          <w:sz w:val="24"/>
          <w:szCs w:val="24"/>
          <w:lang w:val="uk-UA"/>
        </w:rPr>
        <w:t xml:space="preserve"> 2/3, перкусія різко болісна, ви</w:t>
      </w:r>
      <w:r w:rsidRPr="00C40D82">
        <w:rPr>
          <w:sz w:val="24"/>
          <w:szCs w:val="24"/>
          <w:lang w:val="uk-UA"/>
        </w:rPr>
        <w:t>значають симптом Малевича. Який імовірний діагноз?</w:t>
      </w:r>
    </w:p>
    <w:p w14:paraId="05AE5505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Гострий одонтогенний гайморит.</w:t>
      </w:r>
    </w:p>
    <w:p w14:paraId="0C0052CC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Гострий гнійний періодонтит від 26 зуба.</w:t>
      </w:r>
    </w:p>
    <w:p w14:paraId="03751582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C. Гострий гнійний періостит від 26 зуба.</w:t>
      </w:r>
    </w:p>
    <w:p w14:paraId="3DC6D4F3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Одонтогенна флегмона підочноямкової ділянки від 26 зуба.</w:t>
      </w:r>
    </w:p>
    <w:p w14:paraId="0FE43503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E. Одонтогенний гострий лімфаденіт щоки.</w:t>
      </w:r>
    </w:p>
    <w:p w14:paraId="40D2798C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658DD84F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У хворого діагностовано хронічний одонтогенний гайморит. Яке лікування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потрібно провести?</w:t>
      </w:r>
    </w:p>
    <w:p w14:paraId="0DB0307C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А.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идалення "причинного" зуба, гай</w:t>
      </w:r>
      <w:r w:rsidRPr="00C40D82">
        <w:rPr>
          <w:sz w:val="24"/>
          <w:szCs w:val="24"/>
          <w:lang w:val="uk-UA"/>
        </w:rPr>
        <w:t>моротомію.</w:t>
      </w:r>
    </w:p>
    <w:p w14:paraId="3B40BA1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В.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Гайморотомію, фізіотерапевтичне лікування.</w:t>
      </w:r>
    </w:p>
    <w:p w14:paraId="3D301BA3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С.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Фізіотерапевтичне</w:t>
      </w:r>
      <w:r>
        <w:rPr>
          <w:sz w:val="24"/>
          <w:szCs w:val="24"/>
          <w:lang w:val="uk-UA"/>
        </w:rPr>
        <w:t>,</w:t>
      </w:r>
      <w:r w:rsidRPr="00C40D82">
        <w:rPr>
          <w:sz w:val="24"/>
          <w:szCs w:val="24"/>
          <w:lang w:val="uk-UA"/>
        </w:rPr>
        <w:t xml:space="preserve"> медикаментозне лікування.</w:t>
      </w:r>
    </w:p>
    <w:p w14:paraId="79A10BC9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Видалення "причинного" зуба, медикаментозне лікування.</w:t>
      </w:r>
    </w:p>
    <w:p w14:paraId="324E1A7A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Е.</w:t>
      </w:r>
      <w:r>
        <w:rPr>
          <w:sz w:val="24"/>
          <w:szCs w:val="24"/>
          <w:lang w:val="uk-UA"/>
        </w:rPr>
        <w:t xml:space="preserve"> </w:t>
      </w:r>
      <w:r w:rsidRPr="00C40D82">
        <w:rPr>
          <w:sz w:val="24"/>
          <w:szCs w:val="24"/>
          <w:lang w:val="uk-UA"/>
        </w:rPr>
        <w:t>Пункцію гайморової пазухи, медикаментозне лікування.</w:t>
      </w:r>
    </w:p>
    <w:p w14:paraId="795A88EB" w14:textId="77777777" w:rsidR="008725B3" w:rsidRPr="00326626" w:rsidRDefault="008725B3" w:rsidP="008725B3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21438DF8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У хворого відразу після видалення 26 зуба діагностовано сполучення ротової порожнини з інтактною верхньощелепною пазухою. Що необхідно зробити для профілактики виникнення перфораційного гаймориту?</w:t>
      </w:r>
    </w:p>
    <w:p w14:paraId="37AA1A77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A. Провести пластичне закриття оро-антрального сполучення.</w:t>
      </w:r>
    </w:p>
    <w:p w14:paraId="13C629FD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B. Виповнити ямку йодоформним тампоном.</w:t>
      </w:r>
    </w:p>
    <w:p w14:paraId="344591D2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C. Призначити протизапальну терапію.</w:t>
      </w:r>
    </w:p>
    <w:p w14:paraId="6BF806FE" w14:textId="77777777" w:rsidR="008725B3" w:rsidRPr="00C40D82" w:rsidRDefault="008725B3" w:rsidP="008725B3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40D82">
        <w:rPr>
          <w:sz w:val="24"/>
          <w:szCs w:val="24"/>
          <w:lang w:val="uk-UA"/>
        </w:rPr>
        <w:t>D. Виповнити ямку гемостатичною губкою.</w:t>
      </w:r>
    </w:p>
    <w:p w14:paraId="765D5466" w14:textId="77777777" w:rsidR="000031FB" w:rsidRPr="008725B3" w:rsidRDefault="000031FB">
      <w:pPr>
        <w:rPr>
          <w:lang w:val="uk-UA"/>
        </w:rPr>
      </w:pPr>
    </w:p>
    <w:sectPr w:rsidR="000031FB" w:rsidRPr="008725B3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E6"/>
    <w:rsid w:val="000031FB"/>
    <w:rsid w:val="002F0CE6"/>
    <w:rsid w:val="004D1F54"/>
    <w:rsid w:val="007460D8"/>
    <w:rsid w:val="0087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F742D"/>
  <w15:chartTrackingRefBased/>
  <w15:docId w15:val="{340F470D-6028-4C8A-B1F4-6CE605A7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5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725B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6052</Words>
  <Characters>3450</Characters>
  <Application>Microsoft Office Word</Application>
  <DocSecurity>0</DocSecurity>
  <Lines>28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2023-10-27T15:00:00Z</dcterms:created>
  <dcterms:modified xsi:type="dcterms:W3CDTF">2023-10-27T15:01:00Z</dcterms:modified>
</cp:coreProperties>
</file>